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81" w:rsidRPr="003C4B89" w:rsidRDefault="003C4B89" w:rsidP="003C4B89">
      <w:pPr>
        <w:spacing w:after="120" w:line="240" w:lineRule="auto"/>
        <w:jc w:val="center"/>
        <w:rPr>
          <w:sz w:val="36"/>
        </w:rPr>
      </w:pPr>
      <w:r w:rsidRPr="003C4B89">
        <w:rPr>
          <w:sz w:val="36"/>
        </w:rPr>
        <w:t>RISK in the CLOUD</w:t>
      </w:r>
    </w:p>
    <w:p w:rsidR="003C4B89" w:rsidRPr="003C4B89" w:rsidRDefault="003C4B89" w:rsidP="003C4B89">
      <w:pPr>
        <w:spacing w:after="120" w:line="240" w:lineRule="auto"/>
        <w:jc w:val="center"/>
        <w:rPr>
          <w:b/>
          <w:sz w:val="40"/>
        </w:rPr>
      </w:pPr>
      <w:r w:rsidRPr="003C4B89">
        <w:rPr>
          <w:b/>
          <w:sz w:val="40"/>
        </w:rPr>
        <w:t>RESOURCES</w:t>
      </w:r>
    </w:p>
    <w:p w:rsidR="003C4B89" w:rsidRPr="003C4B89" w:rsidRDefault="003C4B89" w:rsidP="003C4B89">
      <w:pPr>
        <w:pStyle w:val="ListParagraph"/>
        <w:spacing w:after="0" w:line="240" w:lineRule="auto"/>
        <w:rPr>
          <w:sz w:val="16"/>
          <w:szCs w:val="16"/>
        </w:rPr>
      </w:pPr>
    </w:p>
    <w:p w:rsidR="003C4B89" w:rsidRDefault="003C4B89" w:rsidP="003C4B89">
      <w:pPr>
        <w:pStyle w:val="ListParagraph"/>
        <w:numPr>
          <w:ilvl w:val="0"/>
          <w:numId w:val="1"/>
        </w:numPr>
        <w:spacing w:after="0" w:line="240" w:lineRule="auto"/>
      </w:pPr>
      <w:r>
        <w:t>NTEN 2012 State of the Nonprofit Cloud Report:</w:t>
      </w:r>
    </w:p>
    <w:p w:rsidR="003C4B89" w:rsidRDefault="003C4B89" w:rsidP="003C4B89">
      <w:pPr>
        <w:spacing w:after="0" w:line="240" w:lineRule="auto"/>
      </w:pPr>
      <w:r>
        <w:tab/>
      </w:r>
      <w:hyperlink r:id="rId5" w:history="1">
        <w:r w:rsidRPr="00926C8A">
          <w:rPr>
            <w:rStyle w:val="Hyperlink"/>
          </w:rPr>
          <w:t>http://www.nten.org/research/the-2012-state-of-the-nonprofit-cloud-report</w:t>
        </w:r>
      </w:hyperlink>
    </w:p>
    <w:p w:rsidR="003C4B89" w:rsidRDefault="003C4B89" w:rsidP="003C4B89">
      <w:pPr>
        <w:spacing w:after="0" w:line="240" w:lineRule="auto"/>
      </w:pPr>
    </w:p>
    <w:p w:rsidR="003C4B89" w:rsidRDefault="003C4B89" w:rsidP="003C4B89">
      <w:pPr>
        <w:pStyle w:val="ListParagraph"/>
        <w:numPr>
          <w:ilvl w:val="0"/>
          <w:numId w:val="1"/>
        </w:numPr>
        <w:spacing w:after="0" w:line="240" w:lineRule="auto"/>
      </w:pPr>
      <w:r>
        <w:t>“Getting Started in the Nonprofit Cloud,” a presentation by Richard Dietz of Nonprofit R</w:t>
      </w:r>
      <w:r w:rsidR="005F417E">
        <w:t>+</w:t>
      </w:r>
      <w:r>
        <w:t xml:space="preserve">D </w:t>
      </w:r>
      <w:r w:rsidR="005F417E">
        <w:t>(</w:t>
      </w:r>
      <w:hyperlink r:id="rId6" w:history="1">
        <w:r w:rsidR="005F417E" w:rsidRPr="00926C8A">
          <w:rPr>
            <w:rStyle w:val="Hyperlink"/>
          </w:rPr>
          <w:t>www.nonprofitrd.com</w:t>
        </w:r>
      </w:hyperlink>
      <w:r w:rsidR="005F417E">
        <w:t xml:space="preserve">) </w:t>
      </w:r>
      <w:r>
        <w:t xml:space="preserve">at </w:t>
      </w:r>
      <w:r w:rsidR="005F417E">
        <w:t xml:space="preserve">the NTEN conference </w:t>
      </w:r>
      <w:r w:rsidRPr="005F417E">
        <w:rPr>
          <w:i/>
        </w:rPr>
        <w:t>Nonprofits + the Cloud</w:t>
      </w:r>
      <w:r>
        <w:t>, on Nov. 14</w:t>
      </w:r>
      <w:r w:rsidRPr="003C4B89">
        <w:rPr>
          <w:vertAlign w:val="superscript"/>
        </w:rPr>
        <w:t>th</w:t>
      </w:r>
      <w:r>
        <w:t>, 2012:</w:t>
      </w:r>
    </w:p>
    <w:p w:rsidR="003C4B89" w:rsidRDefault="003C4B89" w:rsidP="003C4B89">
      <w:pPr>
        <w:pStyle w:val="ListParagraph"/>
        <w:spacing w:after="0" w:line="240" w:lineRule="auto"/>
      </w:pPr>
      <w:hyperlink r:id="rId7" w:history="1">
        <w:r w:rsidRPr="00926C8A">
          <w:rPr>
            <w:rStyle w:val="Hyperlink"/>
          </w:rPr>
          <w:t>http://www.nonprofitrd.com/presentation-nten-nonprofits-the-cloud/</w:t>
        </w:r>
      </w:hyperlink>
    </w:p>
    <w:p w:rsidR="003C4B89" w:rsidRDefault="003C4B89" w:rsidP="003C4B89">
      <w:pPr>
        <w:spacing w:after="0" w:line="240" w:lineRule="auto"/>
      </w:pPr>
    </w:p>
    <w:p w:rsidR="005F417E" w:rsidRDefault="005F417E" w:rsidP="005F417E">
      <w:pPr>
        <w:spacing w:after="120" w:line="240" w:lineRule="auto"/>
      </w:pPr>
      <w:r>
        <w:t>Resources from Matt Prevost:</w:t>
      </w:r>
    </w:p>
    <w:p w:rsidR="003C4B89" w:rsidRDefault="003C4B89" w:rsidP="003C4B89">
      <w:pPr>
        <w:pStyle w:val="ListParagraph"/>
        <w:numPr>
          <w:ilvl w:val="0"/>
          <w:numId w:val="1"/>
        </w:numPr>
        <w:spacing w:after="120" w:line="240" w:lineRule="auto"/>
      </w:pPr>
      <w:hyperlink r:id="rId8" w:history="1">
        <w:r w:rsidRPr="003C4B89">
          <w:rPr>
            <w:rStyle w:val="Hyperlink"/>
          </w:rPr>
          <w:t>www.eriskhub.com</w:t>
        </w:r>
      </w:hyperlink>
      <w:r>
        <w:t xml:space="preserve">  (Loss control provid</w:t>
      </w:r>
      <w:r w:rsidRPr="003C4B89">
        <w:t>er)</w:t>
      </w:r>
    </w:p>
    <w:p w:rsidR="003C4B89" w:rsidRPr="003C4B89" w:rsidRDefault="003C4B89" w:rsidP="003C4B89">
      <w:pPr>
        <w:pStyle w:val="ListParagraph"/>
        <w:spacing w:after="120" w:line="240" w:lineRule="auto"/>
      </w:pPr>
    </w:p>
    <w:p w:rsidR="003C4B89" w:rsidRDefault="003C4B89" w:rsidP="003C4B89">
      <w:pPr>
        <w:pStyle w:val="ListParagraph"/>
        <w:numPr>
          <w:ilvl w:val="0"/>
          <w:numId w:val="1"/>
        </w:numPr>
        <w:spacing w:after="120" w:line="240" w:lineRule="auto"/>
      </w:pPr>
      <w:hyperlink r:id="rId9" w:history="1">
        <w:r w:rsidRPr="003C4B89">
          <w:rPr>
            <w:rStyle w:val="Hyperlink"/>
          </w:rPr>
          <w:t>www.ponemon.org</w:t>
        </w:r>
      </w:hyperlink>
      <w:r>
        <w:t xml:space="preserve"> (R</w:t>
      </w:r>
      <w:r w:rsidRPr="003C4B89">
        <w:t>esearch studies on privacy)</w:t>
      </w:r>
    </w:p>
    <w:p w:rsidR="003C4B89" w:rsidRPr="003C4B89" w:rsidRDefault="003C4B89" w:rsidP="003C4B89">
      <w:pPr>
        <w:pStyle w:val="ListParagraph"/>
        <w:spacing w:after="120" w:line="240" w:lineRule="auto"/>
      </w:pPr>
    </w:p>
    <w:p w:rsidR="003C4B89" w:rsidRDefault="003C4B89" w:rsidP="003C4B89">
      <w:pPr>
        <w:pStyle w:val="ListParagraph"/>
        <w:numPr>
          <w:ilvl w:val="0"/>
          <w:numId w:val="1"/>
        </w:numPr>
        <w:spacing w:after="120" w:line="240" w:lineRule="auto"/>
      </w:pPr>
      <w:hyperlink r:id="rId10" w:history="1">
        <w:r w:rsidRPr="003C4B89">
          <w:rPr>
            <w:rStyle w:val="Hyperlink"/>
          </w:rPr>
          <w:t>www.darkreading.com</w:t>
        </w:r>
      </w:hyperlink>
      <w:r>
        <w:t xml:space="preserve"> (S</w:t>
      </w:r>
      <w:r w:rsidRPr="003C4B89">
        <w:t>ecurity info)</w:t>
      </w:r>
    </w:p>
    <w:p w:rsidR="003C4B89" w:rsidRPr="003C4B89" w:rsidRDefault="003C4B89" w:rsidP="003C4B89">
      <w:pPr>
        <w:pStyle w:val="ListParagraph"/>
        <w:spacing w:after="120" w:line="240" w:lineRule="auto"/>
      </w:pPr>
    </w:p>
    <w:p w:rsidR="003C4B89" w:rsidRDefault="003C4B89" w:rsidP="003C4B89">
      <w:pPr>
        <w:pStyle w:val="ListParagraph"/>
        <w:numPr>
          <w:ilvl w:val="0"/>
          <w:numId w:val="1"/>
        </w:numPr>
        <w:spacing w:after="120" w:line="240" w:lineRule="auto"/>
      </w:pPr>
      <w:hyperlink r:id="rId11" w:history="1">
        <w:r w:rsidRPr="003C4B89">
          <w:rPr>
            <w:rStyle w:val="Hyperlink"/>
          </w:rPr>
          <w:t>www.wired.com</w:t>
        </w:r>
      </w:hyperlink>
      <w:r>
        <w:t xml:space="preserve"> (O</w:t>
      </w:r>
      <w:r w:rsidRPr="003C4B89">
        <w:t>nline tech magazine)</w:t>
      </w:r>
    </w:p>
    <w:p w:rsidR="003C4B89" w:rsidRPr="003C4B89" w:rsidRDefault="003C4B89" w:rsidP="003C4B89">
      <w:pPr>
        <w:pStyle w:val="ListParagraph"/>
        <w:spacing w:after="120" w:line="240" w:lineRule="auto"/>
      </w:pPr>
    </w:p>
    <w:p w:rsidR="003C4B89" w:rsidRDefault="003C4B89" w:rsidP="003C4B89">
      <w:pPr>
        <w:pStyle w:val="ListParagraph"/>
        <w:numPr>
          <w:ilvl w:val="0"/>
          <w:numId w:val="1"/>
        </w:numPr>
        <w:spacing w:after="120" w:line="240" w:lineRule="auto"/>
      </w:pPr>
      <w:hyperlink r:id="rId12" w:history="1">
        <w:r w:rsidRPr="003C4B89">
          <w:rPr>
            <w:rStyle w:val="Hyperlink"/>
          </w:rPr>
          <w:t>www.symantec.com</w:t>
        </w:r>
      </w:hyperlink>
      <w:r>
        <w:t xml:space="preserve"> (B</w:t>
      </w:r>
      <w:r w:rsidRPr="003C4B89">
        <w:t>asics on encryption, controls)</w:t>
      </w:r>
    </w:p>
    <w:p w:rsidR="003C4B89" w:rsidRPr="003C4B89" w:rsidRDefault="003C4B89" w:rsidP="003C4B89">
      <w:pPr>
        <w:pStyle w:val="ListParagraph"/>
        <w:spacing w:after="120" w:line="240" w:lineRule="auto"/>
      </w:pPr>
    </w:p>
    <w:p w:rsidR="003C4B89" w:rsidRDefault="003C4B89" w:rsidP="003C4B89">
      <w:pPr>
        <w:pStyle w:val="ListParagraph"/>
        <w:numPr>
          <w:ilvl w:val="0"/>
          <w:numId w:val="1"/>
        </w:numPr>
        <w:spacing w:after="120" w:line="240" w:lineRule="auto"/>
      </w:pPr>
      <w:hyperlink r:id="rId13" w:history="1">
        <w:r w:rsidRPr="003C4B89">
          <w:rPr>
            <w:rStyle w:val="Hyperlink"/>
          </w:rPr>
          <w:t>www.betterley.com</w:t>
        </w:r>
      </w:hyperlink>
      <w:r>
        <w:t xml:space="preserve"> (C</w:t>
      </w:r>
      <w:r w:rsidRPr="003C4B89">
        <w:t>omparing forms)</w:t>
      </w:r>
    </w:p>
    <w:p w:rsidR="003C4B89" w:rsidRPr="003C4B89" w:rsidRDefault="003C4B89" w:rsidP="003C4B89">
      <w:pPr>
        <w:pStyle w:val="ListParagraph"/>
        <w:spacing w:after="120" w:line="240" w:lineRule="auto"/>
      </w:pPr>
    </w:p>
    <w:p w:rsidR="003C4B89" w:rsidRDefault="003C4B89" w:rsidP="003C4B89">
      <w:pPr>
        <w:pStyle w:val="ListParagraph"/>
        <w:numPr>
          <w:ilvl w:val="0"/>
          <w:numId w:val="1"/>
        </w:numPr>
        <w:spacing w:after="120" w:line="240" w:lineRule="auto"/>
      </w:pPr>
      <w:hyperlink r:id="rId14" w:history="1">
        <w:r w:rsidRPr="003C4B89">
          <w:rPr>
            <w:rStyle w:val="Hyperlink"/>
          </w:rPr>
          <w:t>www.advisen.com</w:t>
        </w:r>
      </w:hyperlink>
      <w:r>
        <w:t xml:space="preserve"> (C</w:t>
      </w:r>
      <w:r w:rsidRPr="003C4B89">
        <w:t>yber newsletter)</w:t>
      </w:r>
    </w:p>
    <w:p w:rsidR="003C4B89" w:rsidRPr="003C4B89" w:rsidRDefault="003C4B89" w:rsidP="003C4B89">
      <w:pPr>
        <w:pStyle w:val="ListParagraph"/>
        <w:spacing w:after="120" w:line="240" w:lineRule="auto"/>
      </w:pPr>
    </w:p>
    <w:p w:rsidR="003C4B89" w:rsidRDefault="003C4B89" w:rsidP="003C4B89">
      <w:pPr>
        <w:pStyle w:val="ListParagraph"/>
        <w:numPr>
          <w:ilvl w:val="0"/>
          <w:numId w:val="1"/>
        </w:numPr>
        <w:spacing w:after="120" w:line="240" w:lineRule="auto"/>
      </w:pPr>
      <w:hyperlink r:id="rId15" w:history="1">
        <w:r w:rsidRPr="003C4B89">
          <w:rPr>
            <w:rStyle w:val="Hyperlink"/>
          </w:rPr>
          <w:t>http://www.privacyrights.org/</w:t>
        </w:r>
      </w:hyperlink>
      <w:r>
        <w:t xml:space="preserve"> (L</w:t>
      </w:r>
      <w:r w:rsidRPr="003C4B89">
        <w:t>isting of events)</w:t>
      </w:r>
    </w:p>
    <w:p w:rsidR="003C4B89" w:rsidRPr="003C4B89" w:rsidRDefault="003C4B89" w:rsidP="003C4B89">
      <w:pPr>
        <w:pStyle w:val="ListParagraph"/>
        <w:spacing w:after="120" w:line="240" w:lineRule="auto"/>
      </w:pPr>
    </w:p>
    <w:p w:rsidR="003C4B89" w:rsidRDefault="003C4B89" w:rsidP="003C4B89">
      <w:pPr>
        <w:pStyle w:val="ListParagraph"/>
        <w:numPr>
          <w:ilvl w:val="0"/>
          <w:numId w:val="1"/>
        </w:numPr>
        <w:spacing w:after="120" w:line="240" w:lineRule="auto"/>
      </w:pPr>
      <w:hyperlink r:id="rId16" w:history="1">
        <w:r w:rsidRPr="003C4B89">
          <w:rPr>
            <w:rStyle w:val="Hyperlink"/>
          </w:rPr>
          <w:t>https://www.pcisecuritystandards.org</w:t>
        </w:r>
      </w:hyperlink>
      <w:r w:rsidRPr="003C4B89">
        <w:t xml:space="preserve"> (PCI info)</w:t>
      </w:r>
    </w:p>
    <w:p w:rsidR="003C4B89" w:rsidRPr="003C4B89" w:rsidRDefault="003C4B89" w:rsidP="003C4B89">
      <w:pPr>
        <w:pStyle w:val="ListParagraph"/>
        <w:spacing w:after="120" w:line="240" w:lineRule="auto"/>
      </w:pPr>
    </w:p>
    <w:p w:rsidR="003C4B89" w:rsidRDefault="003C4B89" w:rsidP="003C4B89">
      <w:pPr>
        <w:pStyle w:val="ListParagraph"/>
        <w:numPr>
          <w:ilvl w:val="0"/>
          <w:numId w:val="1"/>
        </w:numPr>
        <w:spacing w:after="120" w:line="240" w:lineRule="auto"/>
      </w:pPr>
      <w:hyperlink r:id="rId17" w:history="1">
        <w:r w:rsidRPr="003C4B89">
          <w:rPr>
            <w:rStyle w:val="Hyperlink"/>
          </w:rPr>
          <w:t>http://www.hhs.gov/ocr/privacy/</w:t>
        </w:r>
      </w:hyperlink>
      <w:r w:rsidRPr="003C4B89">
        <w:t xml:space="preserve"> (HIPAA)</w:t>
      </w:r>
    </w:p>
    <w:p w:rsidR="003C4B89" w:rsidRPr="003C4B89" w:rsidRDefault="003C4B89" w:rsidP="003C4B89">
      <w:pPr>
        <w:pStyle w:val="ListParagraph"/>
        <w:spacing w:after="120" w:line="240" w:lineRule="auto"/>
      </w:pPr>
    </w:p>
    <w:p w:rsidR="003C4B89" w:rsidRPr="003C4B89" w:rsidRDefault="003C4B89" w:rsidP="003C4B89">
      <w:pPr>
        <w:spacing w:after="120" w:line="240" w:lineRule="auto"/>
      </w:pPr>
    </w:p>
    <w:sectPr w:rsidR="003C4B89" w:rsidRPr="003C4B89" w:rsidSect="00435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517"/>
    <w:multiLevelType w:val="hybridMultilevel"/>
    <w:tmpl w:val="C8C4C23A"/>
    <w:lvl w:ilvl="0" w:tplc="AFE45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C4B89"/>
    <w:rsid w:val="003C4B89"/>
    <w:rsid w:val="00435581"/>
    <w:rsid w:val="005F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B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skhub.com/" TargetMode="External"/><Relationship Id="rId13" Type="http://schemas.openxmlformats.org/officeDocument/2006/relationships/hyperlink" Target="http://www.betterley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nprofitrd.com/presentation-nten-nonprofits-the-cloud/" TargetMode="External"/><Relationship Id="rId12" Type="http://schemas.openxmlformats.org/officeDocument/2006/relationships/hyperlink" Target="http://www.symantec.com/" TargetMode="External"/><Relationship Id="rId17" Type="http://schemas.openxmlformats.org/officeDocument/2006/relationships/hyperlink" Target="http://www.hhs.gov/ocr/privac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cisecuritystandard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onprofitrd.com" TargetMode="External"/><Relationship Id="rId11" Type="http://schemas.openxmlformats.org/officeDocument/2006/relationships/hyperlink" Target="http://www.wired.com/" TargetMode="External"/><Relationship Id="rId5" Type="http://schemas.openxmlformats.org/officeDocument/2006/relationships/hyperlink" Target="http://www.nten.org/research/the-2012-state-of-the-nonprofit-cloud-report" TargetMode="External"/><Relationship Id="rId15" Type="http://schemas.openxmlformats.org/officeDocument/2006/relationships/hyperlink" Target="http://www.privacyrights.org/" TargetMode="External"/><Relationship Id="rId10" Type="http://schemas.openxmlformats.org/officeDocument/2006/relationships/hyperlink" Target="http://www.darkreading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nemon.org/" TargetMode="External"/><Relationship Id="rId14" Type="http://schemas.openxmlformats.org/officeDocument/2006/relationships/hyperlink" Target="http://www.advise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erin.gloeckner</dc:creator>
  <cp:keywords/>
  <dc:description/>
  <cp:lastModifiedBy>erin.gloeckner</cp:lastModifiedBy>
  <cp:revision>1</cp:revision>
  <dcterms:created xsi:type="dcterms:W3CDTF">2013-03-07T15:40:00Z</dcterms:created>
  <dcterms:modified xsi:type="dcterms:W3CDTF">2013-03-07T16:02:00Z</dcterms:modified>
</cp:coreProperties>
</file>